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B7F" w:rsidRPr="00157F56" w:rsidRDefault="00E00C64" w:rsidP="00AD0271">
      <w:pPr>
        <w:jc w:val="center"/>
        <w:rPr>
          <w:b/>
          <w:sz w:val="24"/>
        </w:rPr>
      </w:pPr>
      <w:bookmarkStart w:id="0" w:name="_GoBack"/>
      <w:bookmarkEnd w:id="0"/>
      <w:r w:rsidRPr="00E00C64">
        <w:rPr>
          <w:b/>
          <w:sz w:val="24"/>
        </w:rPr>
        <w:t>Vezetési tevékenység és vezetési funkciók</w:t>
      </w:r>
    </w:p>
    <w:p w:rsidR="00AD0271" w:rsidRDefault="00AD0271"/>
    <w:p w:rsidR="00192CA9" w:rsidRDefault="0039300E" w:rsidP="00192CA9">
      <w:r>
        <w:t xml:space="preserve">A </w:t>
      </w:r>
      <w:r w:rsidR="00192CA9">
        <w:t xml:space="preserve">fejezet a vezetői munka elméleti alapjait tárgyalja. Az elsajátítandó ismeretek három témakör köré csoportosulnak. </w:t>
      </w:r>
    </w:p>
    <w:p w:rsidR="00BE45FB" w:rsidRDefault="00192CA9" w:rsidP="00192CA9">
      <w:r>
        <w:t xml:space="preserve">Egyrészt áttekintjük, hogy egy szervezetben milyen vezetői hierarchiák létezhetnek, és ezeknek a vezetési szinteknek milyen az egymáshoz való viszonya. Mint a későbbiekben látni fogjuk, a munka hatékony megszervezése miatt valamilyen szintű alá- fölé </w:t>
      </w:r>
      <w:proofErr w:type="spellStart"/>
      <w:r>
        <w:t>rendeltségi</w:t>
      </w:r>
      <w:proofErr w:type="spellEnd"/>
      <w:r>
        <w:t xml:space="preserve"> szintnek minden szervezetben lennie kell. Ez a hatalmi aszimmetria a vezetői feladatok megosztásánál is gyakran megfigyelhető. Ennek főleg az az oka, hogy a vezetői tevékenység igen összetett, hiszen foglalkozni kell technológiai kérdésekkel (pl. egy beruházási döntés esetén), emberi vonatkozásokkal (pl. hogyan szervezzük meg a munkát a dolgozók között, kellenek-e új alkalmazottak, ha igen, akkor milyen képzettségűeket és személyiségűeket keressünk), illetve stratégiai kérdésekkel (mi a szervezet jövőképe, milyenné kívánjuk formálni a 10 évvel későbbi környezet kihívásai között). Ezek a tevékenységcsoportok a vezetőktől is más és más készségeket, jártasságot kívánnak meg. </w:t>
      </w:r>
    </w:p>
    <w:p w:rsidR="007A0258" w:rsidRDefault="007A0258" w:rsidP="00192CA9">
      <w:r>
        <w:t>Másrészt megtanuljuk a menedzseri szerepek csoportosítását és a szerepek tartalmát. Az ennek alapjául szolgáló modell megmutatja a vezetőkkel szembeni sokrétű elvárásokat, egyben azt is sugallja, hogy a kevesebb számú vezetői szint miatt a kisvállalkozások vezetése nemcsak a szűkösebb pénzügyi erőforrások, de a vezetőket érő sokszínű elvárások okán is nehezebb.</w:t>
      </w:r>
    </w:p>
    <w:p w:rsidR="007A0258" w:rsidRDefault="007A0258" w:rsidP="00192CA9">
      <w:r>
        <w:t xml:space="preserve">Végül részleteiben is megismerjük a menedzsment négy alapvető funkcióját: megtervezzük az üzleti ötlet megvalósítását a piackutatástól a fizikai létesítmények működtetését biztosító pénzügyi tervek kialakításáig; úgy szervezzük a munkát, hogy kialakítjuk a szervezeti struktúrát, amely váz egyes csomópontjaiba munkaköröket definiálunk; illetve irányítjuk a folyamatainkat, legyen szó </w:t>
      </w:r>
      <w:r w:rsidR="0019615D">
        <w:t>akár a termelés, akár a bevétel alakulásának ellenőrzéséről. Mindezt áthatja a vezetői munka, melynek a menedzsment funkciók közötti felsőbbrendűségét annak nélkülözhetetlensége adja.</w:t>
      </w:r>
    </w:p>
    <w:sectPr w:rsidR="007A02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21BB4"/>
    <w:multiLevelType w:val="hybridMultilevel"/>
    <w:tmpl w:val="B8366346"/>
    <w:lvl w:ilvl="0" w:tplc="69F44F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271"/>
    <w:rsid w:val="00157F56"/>
    <w:rsid w:val="00192CA9"/>
    <w:rsid w:val="0019615D"/>
    <w:rsid w:val="0039300E"/>
    <w:rsid w:val="007A0258"/>
    <w:rsid w:val="00AD0271"/>
    <w:rsid w:val="00B507C8"/>
    <w:rsid w:val="00BE45FB"/>
    <w:rsid w:val="00E00C64"/>
    <w:rsid w:val="00F64B7F"/>
    <w:rsid w:val="00FB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677FB77-5A31-44BF-81AA-E142D5AD6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E45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Krajcsák Zoltán</dc:creator>
  <cp:keywords/>
  <dc:description/>
  <cp:lastModifiedBy>Dr. Krajcsák Zoltán</cp:lastModifiedBy>
  <cp:revision>2</cp:revision>
  <dcterms:created xsi:type="dcterms:W3CDTF">2020-09-12T22:35:00Z</dcterms:created>
  <dcterms:modified xsi:type="dcterms:W3CDTF">2020-09-12T22:35:00Z</dcterms:modified>
</cp:coreProperties>
</file>